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DD6" w:rsidRPr="00160DD6" w:rsidRDefault="00160DD6" w:rsidP="00160DD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Новоайдарський район Побєдівська сільська рада</w:t>
      </w:r>
    </w:p>
    <w:p w:rsidR="007F3F16" w:rsidRDefault="00160DD6">
      <w:r>
        <w:rPr>
          <w:noProof/>
          <w:lang w:eastAsia="ru-RU"/>
        </w:rPr>
        <w:drawing>
          <wp:inline distT="0" distB="0" distL="0" distR="0">
            <wp:extent cx="9553575" cy="509874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овый_точечный_рисунок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9"/>
                    <a:stretch/>
                  </pic:blipFill>
                  <pic:spPr bwMode="auto">
                    <a:xfrm>
                      <a:off x="0" y="0"/>
                      <a:ext cx="9559189" cy="5101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DD6" w:rsidRDefault="00160DD6" w:rsidP="00160DD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4DDDD" wp14:editId="5E604D90">
                <wp:simplePos x="0" y="0"/>
                <wp:positionH relativeFrom="column">
                  <wp:posOffset>-63500</wp:posOffset>
                </wp:positionH>
                <wp:positionV relativeFrom="paragraph">
                  <wp:posOffset>300990</wp:posOffset>
                </wp:positionV>
                <wp:extent cx="466725" cy="2000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00025"/>
                        </a:xfrm>
                        <a:prstGeom prst="rect">
                          <a:avLst/>
                        </a:prstGeom>
                        <a:solidFill>
                          <a:srgbClr val="D1CD1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8E9DF6" id="Прямоугольник 2" o:spid="_x0000_s1026" style="position:absolute;margin-left:-5pt;margin-top:23.7pt;width:36.7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" fillcolor="#d1cd11" strokecolor="red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uk-UA"/>
        </w:rPr>
        <w:t>Умови відведення:</w:t>
      </w:r>
    </w:p>
    <w:p w:rsidR="00160DD6" w:rsidRPr="00160DD6" w:rsidRDefault="00160D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>10 земельних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ділян</w:t>
      </w:r>
      <w:r>
        <w:rPr>
          <w:rFonts w:ascii="Times New Roman" w:hAnsi="Times New Roman" w:cs="Times New Roman"/>
          <w:sz w:val="24"/>
          <w:szCs w:val="24"/>
          <w:lang w:val="uk-UA"/>
        </w:rPr>
        <w:t>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к орієнтовною площею </w:t>
      </w:r>
      <w:r>
        <w:rPr>
          <w:rFonts w:ascii="Times New Roman" w:hAnsi="Times New Roman" w:cs="Times New Roman"/>
          <w:sz w:val="24"/>
          <w:szCs w:val="24"/>
          <w:lang w:val="uk-UA"/>
        </w:rPr>
        <w:t>20,0000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uk-UA"/>
        </w:rPr>
        <w:t xml:space="preserve"> га, для ведення особистого селянського господарства     </w:t>
      </w:r>
    </w:p>
    <w:sectPr w:rsidR="00160DD6" w:rsidRPr="00160DD6" w:rsidSect="00160DD6">
      <w:pgSz w:w="16838" w:h="11906" w:orient="landscape"/>
      <w:pgMar w:top="1134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DD6"/>
    <w:rsid w:val="00160DD6"/>
    <w:rsid w:val="007F3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1AB6C2-7767-4D42-A8DE-C3BE45797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Скулова</dc:creator>
  <cp:keywords/>
  <dc:description/>
  <cp:lastModifiedBy>Елена Скулова</cp:lastModifiedBy>
  <cp:revision>1</cp:revision>
  <dcterms:created xsi:type="dcterms:W3CDTF">2017-12-21T11:47:00Z</dcterms:created>
  <dcterms:modified xsi:type="dcterms:W3CDTF">2017-12-21T11:52:00Z</dcterms:modified>
</cp:coreProperties>
</file>